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10CCD" w14:textId="77777777" w:rsidR="00D44137" w:rsidRPr="000B3AC6" w:rsidRDefault="00D44137" w:rsidP="000C1A69">
      <w:pPr>
        <w:pStyle w:val="BodyText"/>
        <w:spacing w:before="52"/>
        <w:ind w:left="0" w:right="254"/>
        <w:rPr>
          <w:b w:val="0"/>
          <w:sz w:val="22"/>
          <w:szCs w:val="22"/>
        </w:rPr>
      </w:pPr>
      <w:r>
        <w:rPr>
          <w:color w:val="343434"/>
          <w:w w:val="110"/>
          <w:sz w:val="22"/>
          <w:szCs w:val="22"/>
        </w:rPr>
        <w:t>Question</w:t>
      </w:r>
    </w:p>
    <w:p w14:paraId="70E50F81" w14:textId="77777777" w:rsidR="00D44137" w:rsidRPr="00EC00CD" w:rsidRDefault="00D44137" w:rsidP="00D44137">
      <w:pPr>
        <w:pStyle w:val="BodyText"/>
        <w:spacing w:before="1"/>
        <w:rPr>
          <w:sz w:val="22"/>
          <w:szCs w:val="22"/>
        </w:rPr>
      </w:pPr>
    </w:p>
    <w:p w14:paraId="1E90AB98" w14:textId="77777777" w:rsidR="00D44137" w:rsidRPr="008B2215" w:rsidRDefault="00D44137" w:rsidP="00D44137">
      <w:pPr>
        <w:pStyle w:val="BodyText"/>
        <w:spacing w:line="242" w:lineRule="auto"/>
        <w:ind w:left="224" w:right="254" w:firstLine="14"/>
        <w:rPr>
          <w:rFonts w:ascii="Calibri" w:hAnsi="Calibri" w:cs="Calibri"/>
          <w:color w:val="343434"/>
          <w:w w:val="102"/>
          <w:sz w:val="22"/>
          <w:szCs w:val="22"/>
        </w:rPr>
      </w:pPr>
      <w:proofErr w:type="spellStart"/>
      <w:r w:rsidRPr="008B2215">
        <w:rPr>
          <w:rFonts w:ascii="Calibri" w:hAnsi="Calibri" w:cs="Calibri"/>
          <w:color w:val="343434"/>
          <w:w w:val="110"/>
          <w:sz w:val="22"/>
          <w:szCs w:val="22"/>
        </w:rPr>
        <w:t>Elobelle</w:t>
      </w:r>
      <w:proofErr w:type="spellEnd"/>
      <w:r w:rsidRPr="008B2215">
        <w:rPr>
          <w:rFonts w:ascii="Calibri" w:hAnsi="Calibri" w:cs="Calibri"/>
          <w:color w:val="343434"/>
          <w:w w:val="110"/>
          <w:sz w:val="22"/>
          <w:szCs w:val="22"/>
        </w:rPr>
        <w:t xml:space="preserve"> Limited</w:t>
      </w:r>
      <w:r w:rsidRPr="008B2215">
        <w:rPr>
          <w:rFonts w:ascii="Calibri" w:hAnsi="Calibri" w:cs="Calibri"/>
          <w:color w:val="343434"/>
          <w:spacing w:val="-20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is</w:t>
      </w:r>
      <w:r w:rsidRPr="008B2215">
        <w:rPr>
          <w:rFonts w:ascii="Calibri" w:hAnsi="Calibri" w:cs="Calibri"/>
          <w:color w:val="343434"/>
          <w:spacing w:val="-35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a children’s boutique with both an online presence and shops</w:t>
      </w:r>
      <w:r w:rsidRPr="008B2215">
        <w:rPr>
          <w:rFonts w:ascii="Calibri" w:hAnsi="Calibri" w:cs="Calibri"/>
          <w:color w:val="343434"/>
          <w:spacing w:val="-30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throughout</w:t>
      </w:r>
      <w:r w:rsidRPr="008B2215">
        <w:rPr>
          <w:rFonts w:ascii="Calibri" w:hAnsi="Calibri" w:cs="Calibri"/>
          <w:color w:val="343434"/>
          <w:spacing w:val="-21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Ireland.</w:t>
      </w:r>
      <w:r w:rsidRPr="008B2215">
        <w:rPr>
          <w:rFonts w:ascii="Calibri" w:hAnsi="Calibri" w:cs="Calibri"/>
          <w:color w:val="343434"/>
          <w:spacing w:val="-30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Budgeted</w:t>
      </w:r>
      <w:r w:rsidRPr="008B2215">
        <w:rPr>
          <w:rFonts w:ascii="Calibri" w:hAnsi="Calibri" w:cs="Calibri"/>
          <w:color w:val="343434"/>
          <w:spacing w:val="-22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 xml:space="preserve">Sales </w:t>
      </w:r>
      <w:r w:rsidRPr="008B2215">
        <w:rPr>
          <w:rFonts w:ascii="Calibri" w:hAnsi="Calibri" w:cs="Calibri"/>
          <w:color w:val="343434"/>
          <w:w w:val="109"/>
          <w:sz w:val="22"/>
          <w:szCs w:val="22"/>
        </w:rPr>
        <w:t>for</w:t>
      </w:r>
      <w:r w:rsidRPr="008B2215">
        <w:rPr>
          <w:rFonts w:ascii="Calibri" w:hAnsi="Calibri" w:cs="Calibri"/>
          <w:color w:val="343434"/>
          <w:spacing w:val="-11"/>
          <w:w w:val="109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6"/>
          <w:sz w:val="22"/>
          <w:szCs w:val="22"/>
        </w:rPr>
        <w:t>the</w:t>
      </w:r>
      <w:r w:rsidRPr="008B2215">
        <w:rPr>
          <w:rFonts w:ascii="Calibri" w:hAnsi="Calibri" w:cs="Calibri"/>
          <w:color w:val="343434"/>
          <w:spacing w:val="-16"/>
          <w:w w:val="116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6"/>
          <w:sz w:val="22"/>
          <w:szCs w:val="22"/>
        </w:rPr>
        <w:t xml:space="preserve">first </w:t>
      </w:r>
      <w:r w:rsidRPr="008B2215">
        <w:rPr>
          <w:rFonts w:ascii="Calibri" w:hAnsi="Calibri" w:cs="Calibri"/>
          <w:color w:val="343434"/>
          <w:w w:val="93"/>
          <w:sz w:val="22"/>
          <w:szCs w:val="22"/>
        </w:rPr>
        <w:t>six</w:t>
      </w:r>
      <w:r w:rsidRPr="008B2215">
        <w:rPr>
          <w:rFonts w:ascii="Calibri" w:hAnsi="Calibri" w:cs="Calibri"/>
          <w:color w:val="343434"/>
          <w:spacing w:val="-7"/>
          <w:w w:val="93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8"/>
          <w:sz w:val="22"/>
          <w:szCs w:val="22"/>
        </w:rPr>
        <w:t>months</w:t>
      </w:r>
      <w:r w:rsidRPr="008B2215">
        <w:rPr>
          <w:rFonts w:ascii="Calibri" w:hAnsi="Calibri" w:cs="Calibri"/>
          <w:color w:val="343434"/>
          <w:spacing w:val="3"/>
          <w:w w:val="108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spacing w:val="-12"/>
          <w:w w:val="109"/>
          <w:sz w:val="22"/>
          <w:szCs w:val="22"/>
        </w:rPr>
        <w:t>of</w:t>
      </w:r>
      <w:r w:rsidRPr="008B2215">
        <w:rPr>
          <w:rFonts w:ascii="Calibri" w:hAnsi="Calibri" w:cs="Calibri"/>
          <w:color w:val="343434"/>
          <w:w w:val="109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spacing w:val="-23"/>
          <w:w w:val="127"/>
          <w:sz w:val="22"/>
          <w:szCs w:val="22"/>
        </w:rPr>
        <w:t xml:space="preserve">2020 </w:t>
      </w:r>
      <w:r w:rsidRPr="008B2215">
        <w:rPr>
          <w:rFonts w:ascii="Calibri" w:hAnsi="Calibri" w:cs="Calibri"/>
          <w:color w:val="343434"/>
          <w:w w:val="110"/>
          <w:sz w:val="22"/>
          <w:szCs w:val="22"/>
        </w:rPr>
        <w:t>were</w:t>
      </w:r>
      <w:r w:rsidRPr="008B2215">
        <w:rPr>
          <w:rFonts w:ascii="Calibri" w:hAnsi="Calibri" w:cs="Calibri"/>
          <w:color w:val="343434"/>
          <w:spacing w:val="-7"/>
          <w:w w:val="1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9"/>
          <w:sz w:val="22"/>
          <w:szCs w:val="22"/>
        </w:rPr>
        <w:t>as</w:t>
      </w:r>
      <w:r w:rsidRPr="008B2215">
        <w:rPr>
          <w:rFonts w:ascii="Calibri" w:hAnsi="Calibri" w:cs="Calibri"/>
          <w:color w:val="343434"/>
          <w:spacing w:val="-20"/>
          <w:w w:val="109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follows:</w:t>
      </w:r>
    </w:p>
    <w:p w14:paraId="2F13B711" w14:textId="77777777" w:rsidR="00D44137" w:rsidRPr="008B2215" w:rsidRDefault="00D44137" w:rsidP="00D44137">
      <w:pPr>
        <w:pStyle w:val="BodyText"/>
        <w:ind w:left="0"/>
        <w:rPr>
          <w:rFonts w:ascii="Calibri" w:hAnsi="Calibri" w:cs="Calibri"/>
          <w:sz w:val="22"/>
          <w:szCs w:val="22"/>
        </w:rPr>
      </w:pPr>
      <w:r w:rsidRPr="008B2215">
        <w:rPr>
          <w:rFonts w:ascii="Calibri" w:hAnsi="Calibri" w:cs="Calibri"/>
          <w:sz w:val="22"/>
          <w:szCs w:val="22"/>
        </w:rPr>
        <w:t xml:space="preserve">                Jan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  <w:t>Feb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  <w:t>Mar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  <w:t>April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  <w:t>May</w:t>
      </w:r>
      <w:r w:rsidRPr="008B2215">
        <w:rPr>
          <w:rFonts w:ascii="Calibri" w:hAnsi="Calibri" w:cs="Calibri"/>
          <w:sz w:val="22"/>
          <w:szCs w:val="22"/>
        </w:rPr>
        <w:tab/>
      </w:r>
      <w:r w:rsidRPr="008B2215">
        <w:rPr>
          <w:rFonts w:ascii="Calibri" w:hAnsi="Calibri" w:cs="Calibri"/>
          <w:sz w:val="22"/>
          <w:szCs w:val="22"/>
        </w:rPr>
        <w:tab/>
      </w:r>
    </w:p>
    <w:p w14:paraId="2262E0A4" w14:textId="77777777" w:rsidR="00D44137" w:rsidRPr="008B2215" w:rsidRDefault="00D44137" w:rsidP="00D44137">
      <w:pPr>
        <w:pStyle w:val="BodyText"/>
        <w:ind w:left="0"/>
        <w:rPr>
          <w:rFonts w:ascii="Calibri" w:hAnsi="Calibri" w:cs="Calibri"/>
          <w:sz w:val="22"/>
          <w:szCs w:val="22"/>
        </w:rPr>
      </w:pPr>
      <w:r w:rsidRPr="008B2215">
        <w:rPr>
          <w:rFonts w:ascii="Calibri" w:hAnsi="Calibri" w:cs="Calibri"/>
          <w:sz w:val="22"/>
          <w:szCs w:val="22"/>
        </w:rPr>
        <w:t>Sales</w:t>
      </w:r>
      <w:r w:rsidRPr="008B2215">
        <w:rPr>
          <w:rFonts w:ascii="Calibri" w:hAnsi="Calibri" w:cs="Calibri"/>
          <w:sz w:val="22"/>
          <w:szCs w:val="22"/>
        </w:rPr>
        <w:tab/>
        <w:t>€300,000</w:t>
      </w:r>
      <w:r w:rsidRPr="008B2215">
        <w:rPr>
          <w:rFonts w:ascii="Calibri" w:hAnsi="Calibri" w:cs="Calibri"/>
          <w:sz w:val="22"/>
          <w:szCs w:val="22"/>
        </w:rPr>
        <w:tab/>
        <w:t>€350,000</w:t>
      </w:r>
      <w:r w:rsidRPr="008B2215">
        <w:rPr>
          <w:rFonts w:ascii="Calibri" w:hAnsi="Calibri" w:cs="Calibri"/>
          <w:sz w:val="22"/>
          <w:szCs w:val="22"/>
        </w:rPr>
        <w:tab/>
        <w:t>€340,000</w:t>
      </w:r>
      <w:r w:rsidRPr="008B2215">
        <w:rPr>
          <w:rFonts w:ascii="Calibri" w:hAnsi="Calibri" w:cs="Calibri"/>
          <w:sz w:val="22"/>
          <w:szCs w:val="22"/>
        </w:rPr>
        <w:tab/>
        <w:t>€325,000</w:t>
      </w:r>
      <w:r w:rsidRPr="008B2215">
        <w:rPr>
          <w:rFonts w:ascii="Calibri" w:hAnsi="Calibri" w:cs="Calibri"/>
          <w:sz w:val="22"/>
          <w:szCs w:val="22"/>
        </w:rPr>
        <w:tab/>
        <w:t>€310,000</w:t>
      </w:r>
    </w:p>
    <w:p w14:paraId="4650C8C6" w14:textId="77777777" w:rsidR="00D44137" w:rsidRPr="008B2215" w:rsidRDefault="00D44137" w:rsidP="00D44137">
      <w:pPr>
        <w:pStyle w:val="BodyText"/>
        <w:spacing w:before="1"/>
        <w:rPr>
          <w:rFonts w:ascii="Calibri" w:hAnsi="Calibri" w:cs="Calibri"/>
          <w:sz w:val="22"/>
          <w:szCs w:val="22"/>
        </w:rPr>
      </w:pPr>
    </w:p>
    <w:p w14:paraId="24331B90" w14:textId="77777777" w:rsidR="00D44137" w:rsidRPr="008B2215" w:rsidRDefault="00D44137" w:rsidP="00D44137">
      <w:pPr>
        <w:pStyle w:val="ListParagraph"/>
        <w:tabs>
          <w:tab w:val="left" w:pos="993"/>
        </w:tabs>
        <w:spacing w:line="254" w:lineRule="auto"/>
        <w:ind w:left="929" w:right="106"/>
        <w:rPr>
          <w:rFonts w:cs="Calibri"/>
          <w:color w:val="343434"/>
        </w:rPr>
      </w:pPr>
    </w:p>
    <w:p w14:paraId="57B52FAA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proofErr w:type="spellStart"/>
      <w:r w:rsidRPr="008B2215">
        <w:rPr>
          <w:rFonts w:ascii="Calibri" w:eastAsia="Arial" w:hAnsi="Calibri" w:cs="Calibri"/>
          <w:sz w:val="22"/>
          <w:szCs w:val="22"/>
        </w:rPr>
        <w:t>Elobelle’s</w:t>
      </w:r>
      <w:proofErr w:type="spellEnd"/>
      <w:r w:rsidRPr="008B2215">
        <w:rPr>
          <w:rFonts w:ascii="Calibri" w:eastAsia="Arial" w:hAnsi="Calibri" w:cs="Calibri"/>
          <w:sz w:val="22"/>
          <w:szCs w:val="22"/>
        </w:rPr>
        <w:t xml:space="preserve"> cost of sales % for 2019 was 65%. EEL signed a contract in December 2019 with a supplier in China which will result in a cheaper source of supply of goods for 2020 and as a result it expects its cost of sales % to reduce by 5% on 2019 figures.</w:t>
      </w:r>
    </w:p>
    <w:p w14:paraId="5CF26A1E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 xml:space="preserve">30% of sales are made for cash and 70% of sales are made to customers who are allowed to take one </w:t>
      </w:r>
      <w:proofErr w:type="spellStart"/>
      <w:proofErr w:type="gramStart"/>
      <w:r w:rsidRPr="008B2215">
        <w:rPr>
          <w:rFonts w:ascii="Calibri" w:eastAsia="Arial" w:hAnsi="Calibri" w:cs="Calibri"/>
          <w:sz w:val="22"/>
          <w:szCs w:val="22"/>
        </w:rPr>
        <w:t>months</w:t>
      </w:r>
      <w:proofErr w:type="spellEnd"/>
      <w:proofErr w:type="gramEnd"/>
      <w:r w:rsidRPr="008B2215">
        <w:rPr>
          <w:rFonts w:ascii="Calibri" w:eastAsia="Arial" w:hAnsi="Calibri" w:cs="Calibri"/>
          <w:sz w:val="22"/>
          <w:szCs w:val="22"/>
        </w:rPr>
        <w:t xml:space="preserve"> credit.</w:t>
      </w:r>
    </w:p>
    <w:p w14:paraId="5ADDE72D" w14:textId="7393155A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 xml:space="preserve">In preparing the cash budget it is normal to assume that all credit customers will take the full </w:t>
      </w:r>
      <w:r w:rsidR="000C1A69">
        <w:rPr>
          <w:rFonts w:ascii="Calibri" w:eastAsia="Arial" w:hAnsi="Calibri" w:cs="Calibri"/>
          <w:sz w:val="22"/>
          <w:szCs w:val="22"/>
        </w:rPr>
        <w:t>one</w:t>
      </w:r>
      <w:r w:rsidRPr="008B2215"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proofErr w:type="gramStart"/>
      <w:r w:rsidRPr="008B2215">
        <w:rPr>
          <w:rFonts w:ascii="Calibri" w:eastAsia="Arial" w:hAnsi="Calibri" w:cs="Calibri"/>
          <w:sz w:val="22"/>
          <w:szCs w:val="22"/>
        </w:rPr>
        <w:t>months</w:t>
      </w:r>
      <w:proofErr w:type="spellEnd"/>
      <w:proofErr w:type="gramEnd"/>
      <w:r w:rsidRPr="008B2215">
        <w:rPr>
          <w:rFonts w:ascii="Calibri" w:eastAsia="Arial" w:hAnsi="Calibri" w:cs="Calibri"/>
          <w:sz w:val="22"/>
          <w:szCs w:val="22"/>
        </w:rPr>
        <w:t xml:space="preserve"> credit before paying.</w:t>
      </w:r>
    </w:p>
    <w:p w14:paraId="0DFA80DE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Stocks at the end of each month are sufficient to meet 15% of the following month's sales. Suppliers allow one month's credit.</w:t>
      </w:r>
    </w:p>
    <w:p w14:paraId="5E2E7E1E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Sales for December 2019 were € 325,000</w:t>
      </w:r>
    </w:p>
    <w:p w14:paraId="38A92AF4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Budgeted Operating costs for 2020 will be €37,000 per month excluding depreciation, insurance, salaries and lease repayments</w:t>
      </w:r>
    </w:p>
    <w:p w14:paraId="4CE19540" w14:textId="1B9FACFA" w:rsidR="00D44137" w:rsidRPr="000C1A69" w:rsidRDefault="00D44137" w:rsidP="000C1A69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The insurance policy is renewed every March. The Company has received a quote for its insurance company for the year 1st March 2020 to 28</w:t>
      </w:r>
      <w:r w:rsidR="000C1A69">
        <w:rPr>
          <w:rFonts w:ascii="Calibri" w:eastAsia="Arial" w:hAnsi="Calibri" w:cs="Calibri"/>
          <w:sz w:val="22"/>
          <w:szCs w:val="22"/>
        </w:rPr>
        <w:t>th</w:t>
      </w:r>
      <w:r w:rsidRPr="008B2215">
        <w:rPr>
          <w:rFonts w:ascii="Calibri" w:eastAsia="Arial" w:hAnsi="Calibri" w:cs="Calibri"/>
          <w:sz w:val="22"/>
          <w:szCs w:val="22"/>
        </w:rPr>
        <w:t xml:space="preserve"> Feb 202</w:t>
      </w:r>
      <w:r w:rsidR="000C1A69">
        <w:rPr>
          <w:rFonts w:ascii="Calibri" w:eastAsia="Arial" w:hAnsi="Calibri" w:cs="Calibri"/>
          <w:sz w:val="22"/>
          <w:szCs w:val="22"/>
        </w:rPr>
        <w:t>1</w:t>
      </w:r>
      <w:r w:rsidRPr="000C1A69">
        <w:rPr>
          <w:rFonts w:ascii="Calibri" w:eastAsia="Arial" w:hAnsi="Calibri" w:cs="Calibri"/>
          <w:sz w:val="22"/>
          <w:szCs w:val="22"/>
        </w:rPr>
        <w:t xml:space="preserve"> of €15,000. This is Paid upfront</w:t>
      </w:r>
    </w:p>
    <w:p w14:paraId="0527A473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The budgeted yearly gross salary costs for 2020 will be €425,000. The budgeted yearly net salaries for 2020 will be €</w:t>
      </w:r>
      <w:proofErr w:type="gramStart"/>
      <w:r w:rsidRPr="008B2215">
        <w:rPr>
          <w:rFonts w:ascii="Calibri" w:eastAsia="Arial" w:hAnsi="Calibri" w:cs="Calibri"/>
          <w:sz w:val="22"/>
          <w:szCs w:val="22"/>
        </w:rPr>
        <w:t>276,250.The</w:t>
      </w:r>
      <w:proofErr w:type="gramEnd"/>
      <w:r w:rsidRPr="008B2215">
        <w:rPr>
          <w:rFonts w:ascii="Calibri" w:eastAsia="Arial" w:hAnsi="Calibri" w:cs="Calibri"/>
          <w:sz w:val="22"/>
          <w:szCs w:val="22"/>
        </w:rPr>
        <w:t xml:space="preserve"> Company remits its PAYE/PRSI and USC to Revenue on a monthly basis (The month following payment of salary). The payment to Revenue in January for December is €12,396.</w:t>
      </w:r>
    </w:p>
    <w:p w14:paraId="5CDC8E57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 xml:space="preserve">On 1st   Jan 2020 the Company entered </w:t>
      </w:r>
      <w:proofErr w:type="gramStart"/>
      <w:r w:rsidRPr="008B2215">
        <w:rPr>
          <w:rFonts w:ascii="Calibri" w:eastAsia="Arial" w:hAnsi="Calibri" w:cs="Calibri"/>
          <w:sz w:val="22"/>
          <w:szCs w:val="22"/>
        </w:rPr>
        <w:t>in to</w:t>
      </w:r>
      <w:proofErr w:type="gramEnd"/>
      <w:r w:rsidRPr="008B2215">
        <w:rPr>
          <w:rFonts w:ascii="Calibri" w:eastAsia="Arial" w:hAnsi="Calibri" w:cs="Calibri"/>
          <w:sz w:val="22"/>
          <w:szCs w:val="22"/>
        </w:rPr>
        <w:t xml:space="preserve"> a finance lease agreement for a company car for the Warehouse manager. The Van cost €</w:t>
      </w:r>
      <w:proofErr w:type="gramStart"/>
      <w:r w:rsidRPr="008B2215">
        <w:rPr>
          <w:rFonts w:ascii="Calibri" w:eastAsia="Arial" w:hAnsi="Calibri" w:cs="Calibri"/>
          <w:sz w:val="22"/>
          <w:szCs w:val="22"/>
        </w:rPr>
        <w:t>35,000.The</w:t>
      </w:r>
      <w:proofErr w:type="gramEnd"/>
      <w:r w:rsidRPr="008B2215">
        <w:rPr>
          <w:rFonts w:ascii="Calibri" w:eastAsia="Arial" w:hAnsi="Calibri" w:cs="Calibri"/>
          <w:sz w:val="22"/>
          <w:szCs w:val="22"/>
        </w:rPr>
        <w:t xml:space="preserve"> term of the lease is 5 years and the monthly repayments are €700.</w:t>
      </w:r>
    </w:p>
    <w:p w14:paraId="144D9326" w14:textId="77777777" w:rsidR="00D44137" w:rsidRPr="008B2215" w:rsidRDefault="00D44137" w:rsidP="00D44137">
      <w:pPr>
        <w:numPr>
          <w:ilvl w:val="0"/>
          <w:numId w:val="4"/>
        </w:numPr>
        <w:ind w:right="853"/>
        <w:rPr>
          <w:rFonts w:ascii="Calibri" w:eastAsia="Arial" w:hAnsi="Calibri" w:cs="Calibri"/>
          <w:sz w:val="22"/>
          <w:szCs w:val="22"/>
        </w:rPr>
      </w:pPr>
      <w:r w:rsidRPr="008B2215">
        <w:rPr>
          <w:rFonts w:ascii="Calibri" w:eastAsia="Arial" w:hAnsi="Calibri" w:cs="Calibri"/>
          <w:sz w:val="22"/>
          <w:szCs w:val="22"/>
        </w:rPr>
        <w:t>The fixed assets are all depreciated at 20% per annum straight line.</w:t>
      </w:r>
    </w:p>
    <w:p w14:paraId="7F12CFB9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0FB7F1E2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1EC72061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5831E255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0CC4C075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7317F95B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79C60261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3C5639DA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52F6285A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4876DB76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12CE24BF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096475ED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6E0CC3F6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7AC69D6A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3091DED3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671E0D1B" w14:textId="77777777" w:rsidR="00D44137" w:rsidRPr="008B2215" w:rsidRDefault="00D44137" w:rsidP="00D44137">
      <w:pPr>
        <w:tabs>
          <w:tab w:val="left" w:pos="872"/>
        </w:tabs>
        <w:spacing w:before="23"/>
        <w:rPr>
          <w:rFonts w:ascii="Calibri" w:hAnsi="Calibri" w:cs="Calibri"/>
          <w:color w:val="343434"/>
          <w:sz w:val="22"/>
          <w:szCs w:val="22"/>
        </w:rPr>
      </w:pPr>
    </w:p>
    <w:p w14:paraId="06E9B774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</w:p>
    <w:p w14:paraId="4F2F8D2B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</w:p>
    <w:p w14:paraId="6E479504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</w:p>
    <w:p w14:paraId="4B2CB7F5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The</w:t>
      </w:r>
      <w:r w:rsidRPr="008B2215">
        <w:rPr>
          <w:rFonts w:ascii="Calibri" w:hAnsi="Calibri" w:cs="Calibri"/>
          <w:color w:val="343434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5"/>
          <w:sz w:val="22"/>
          <w:szCs w:val="22"/>
        </w:rPr>
        <w:t>balance</w:t>
      </w:r>
      <w:r w:rsidRPr="008B2215">
        <w:rPr>
          <w:rFonts w:ascii="Calibri" w:hAnsi="Calibri" w:cs="Calibri"/>
          <w:color w:val="343434"/>
          <w:spacing w:val="3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3"/>
          <w:sz w:val="22"/>
          <w:szCs w:val="22"/>
        </w:rPr>
        <w:t>sheet</w:t>
      </w:r>
      <w:r w:rsidRPr="008B2215">
        <w:rPr>
          <w:rFonts w:ascii="Calibri" w:hAnsi="Calibri" w:cs="Calibri"/>
          <w:color w:val="343434"/>
          <w:spacing w:val="3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7"/>
          <w:sz w:val="22"/>
          <w:szCs w:val="22"/>
        </w:rPr>
        <w:t>at</w:t>
      </w:r>
      <w:r w:rsidRPr="008B2215">
        <w:rPr>
          <w:rFonts w:ascii="Calibri" w:hAnsi="Calibri" w:cs="Calibri"/>
          <w:color w:val="343434"/>
          <w:spacing w:val="-1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3"/>
          <w:sz w:val="22"/>
          <w:szCs w:val="22"/>
        </w:rPr>
        <w:t>3</w:t>
      </w:r>
      <w:r w:rsidRPr="008B2215">
        <w:rPr>
          <w:rFonts w:ascii="Calibri" w:hAnsi="Calibri" w:cs="Calibri"/>
          <w:color w:val="343434"/>
          <w:spacing w:val="-36"/>
          <w:w w:val="113"/>
          <w:sz w:val="22"/>
          <w:szCs w:val="22"/>
        </w:rPr>
        <w:t>1</w:t>
      </w:r>
      <w:r w:rsidRPr="008B2215">
        <w:rPr>
          <w:rFonts w:ascii="Calibri" w:hAnsi="Calibri" w:cs="Calibri"/>
          <w:color w:val="343434"/>
          <w:w w:val="80"/>
          <w:sz w:val="22"/>
          <w:szCs w:val="22"/>
        </w:rPr>
        <w:t>st</w:t>
      </w:r>
      <w:r w:rsidRPr="008B2215">
        <w:rPr>
          <w:rFonts w:ascii="Calibri" w:hAnsi="Calibri" w:cs="Calibri"/>
          <w:color w:val="343434"/>
          <w:spacing w:val="-8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3"/>
          <w:sz w:val="22"/>
          <w:szCs w:val="22"/>
        </w:rPr>
        <w:t>December</w:t>
      </w:r>
      <w:r w:rsidRPr="008B2215">
        <w:rPr>
          <w:rFonts w:ascii="Calibri" w:hAnsi="Calibri" w:cs="Calibri"/>
          <w:color w:val="343434"/>
          <w:spacing w:val="16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3"/>
          <w:sz w:val="22"/>
          <w:szCs w:val="22"/>
        </w:rPr>
        <w:t>2019</w:t>
      </w:r>
      <w:r w:rsidRPr="008B2215">
        <w:rPr>
          <w:rFonts w:ascii="Calibri" w:hAnsi="Calibri" w:cs="Calibri"/>
          <w:color w:val="343434"/>
          <w:spacing w:val="-13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6"/>
          <w:sz w:val="22"/>
          <w:szCs w:val="22"/>
        </w:rPr>
        <w:t>showed</w:t>
      </w:r>
      <w:r w:rsidRPr="008B2215">
        <w:rPr>
          <w:rFonts w:ascii="Calibri" w:hAnsi="Calibri" w:cs="Calibri"/>
          <w:color w:val="343434"/>
          <w:spacing w:val="10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16"/>
          <w:sz w:val="22"/>
          <w:szCs w:val="22"/>
        </w:rPr>
        <w:t>the</w:t>
      </w:r>
      <w:r w:rsidRPr="008B2215">
        <w:rPr>
          <w:rFonts w:ascii="Calibri" w:hAnsi="Calibri" w:cs="Calibri"/>
          <w:color w:val="343434"/>
          <w:spacing w:val="-7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1"/>
          <w:sz w:val="22"/>
          <w:szCs w:val="22"/>
        </w:rPr>
        <w:t>following</w:t>
      </w:r>
      <w:r w:rsidRPr="008B2215">
        <w:rPr>
          <w:rFonts w:ascii="Calibri" w:hAnsi="Calibri" w:cs="Calibri"/>
          <w:color w:val="343434"/>
          <w:spacing w:val="7"/>
          <w:sz w:val="22"/>
          <w:szCs w:val="22"/>
        </w:rPr>
        <w:t xml:space="preserve"> 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balances.</w:t>
      </w:r>
    </w:p>
    <w:p w14:paraId="0D9A1570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</w:p>
    <w:p w14:paraId="6B351E96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Fixed Assets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>`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>€170,000</w:t>
      </w:r>
    </w:p>
    <w:p w14:paraId="6FE34378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Stocks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proofErr w:type="gramStart"/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€</w:t>
      </w:r>
      <w:proofErr w:type="gramEnd"/>
      <w:r w:rsidRPr="008B2215">
        <w:rPr>
          <w:rFonts w:ascii="Calibri" w:hAnsi="Calibri" w:cs="Calibri"/>
          <w:color w:val="343434"/>
          <w:w w:val="102"/>
          <w:sz w:val="22"/>
          <w:szCs w:val="22"/>
        </w:rPr>
        <w:t>18,000</w:t>
      </w:r>
    </w:p>
    <w:p w14:paraId="7CA050D8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Accounts Receivable (Debtors)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>€370,000</w:t>
      </w:r>
    </w:p>
    <w:p w14:paraId="2D4A7138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Cash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proofErr w:type="gramStart"/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€</w:t>
      </w:r>
      <w:proofErr w:type="gramEnd"/>
      <w:r w:rsidRPr="008B2215">
        <w:rPr>
          <w:rFonts w:ascii="Calibri" w:hAnsi="Calibri" w:cs="Calibri"/>
          <w:color w:val="343434"/>
          <w:w w:val="102"/>
          <w:sz w:val="22"/>
          <w:szCs w:val="22"/>
        </w:rPr>
        <w:t>40,000</w:t>
      </w:r>
    </w:p>
    <w:p w14:paraId="1BE649D6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Share Capital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            €250,000</w:t>
      </w:r>
    </w:p>
    <w:p w14:paraId="6CAB5E12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Revenue Reserves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>€143,575</w:t>
      </w:r>
    </w:p>
    <w:p w14:paraId="0544D5C0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Accounts Payable (Creditors)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             €205,200</w:t>
      </w:r>
    </w:p>
    <w:p w14:paraId="3CC8C7F2" w14:textId="77777777" w:rsidR="00D44137" w:rsidRPr="008B2215" w:rsidRDefault="00D44137" w:rsidP="00D44137">
      <w:pPr>
        <w:pStyle w:val="BodyText"/>
        <w:spacing w:before="1" w:after="30"/>
        <w:ind w:left="166" w:right="254"/>
        <w:rPr>
          <w:rFonts w:ascii="Calibri" w:hAnsi="Calibri" w:cs="Calibri"/>
          <w:color w:val="343434"/>
          <w:w w:val="102"/>
          <w:sz w:val="22"/>
          <w:szCs w:val="22"/>
        </w:rPr>
      </w:pPr>
      <w:r w:rsidRPr="008B2215">
        <w:rPr>
          <w:rFonts w:ascii="Calibri" w:hAnsi="Calibri" w:cs="Calibri"/>
          <w:color w:val="343434"/>
          <w:w w:val="102"/>
          <w:sz w:val="22"/>
          <w:szCs w:val="22"/>
        </w:rPr>
        <w:t>Insurance Prepaid</w:t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</w:r>
      <w:r w:rsidRPr="008B2215">
        <w:rPr>
          <w:rFonts w:ascii="Calibri" w:hAnsi="Calibri" w:cs="Calibri"/>
          <w:color w:val="343434"/>
          <w:w w:val="102"/>
          <w:sz w:val="22"/>
          <w:szCs w:val="22"/>
        </w:rPr>
        <w:tab/>
        <w:t xml:space="preserve">    €3,000</w:t>
      </w:r>
    </w:p>
    <w:p w14:paraId="7DAB544B" w14:textId="77777777" w:rsidR="00D44137" w:rsidRPr="00EC00CD" w:rsidRDefault="00D44137" w:rsidP="00D44137">
      <w:pPr>
        <w:pStyle w:val="BodyText"/>
        <w:spacing w:before="1" w:after="30"/>
        <w:ind w:left="166" w:right="254"/>
        <w:rPr>
          <w:color w:val="343434"/>
          <w:w w:val="102"/>
        </w:rPr>
      </w:pPr>
    </w:p>
    <w:p w14:paraId="30CDC918" w14:textId="77777777" w:rsidR="00D44137" w:rsidRPr="00EC00CD" w:rsidRDefault="00D44137" w:rsidP="00D44137">
      <w:pPr>
        <w:pStyle w:val="BodyText"/>
        <w:spacing w:before="1" w:after="30"/>
        <w:ind w:left="166" w:right="254"/>
        <w:rPr>
          <w:color w:val="343434"/>
          <w:w w:val="102"/>
        </w:rPr>
      </w:pPr>
    </w:p>
    <w:p w14:paraId="61A85D55" w14:textId="77777777" w:rsidR="00D44137" w:rsidRPr="00EC00CD" w:rsidRDefault="00D44137" w:rsidP="00D44137">
      <w:pPr>
        <w:pStyle w:val="BodyText"/>
        <w:spacing w:before="1" w:after="30"/>
        <w:ind w:left="166" w:right="254"/>
        <w:rPr>
          <w:color w:val="343434"/>
          <w:w w:val="102"/>
        </w:rPr>
      </w:pPr>
    </w:p>
    <w:p w14:paraId="131167E3" w14:textId="77777777" w:rsidR="00D44137" w:rsidRPr="00B60CAF" w:rsidRDefault="00D44137" w:rsidP="00D44137">
      <w:pPr>
        <w:spacing w:before="76"/>
        <w:rPr>
          <w:rFonts w:ascii="Calibri" w:eastAsia="Arial" w:hAnsi="Calibri" w:cs="Calibri"/>
          <w:b/>
          <w:bCs/>
          <w:sz w:val="22"/>
          <w:szCs w:val="22"/>
        </w:rPr>
      </w:pPr>
      <w:r w:rsidRPr="00B60CAF">
        <w:rPr>
          <w:rFonts w:ascii="Calibri" w:eastAsia="Arial" w:hAnsi="Calibri" w:cs="Calibri"/>
          <w:b/>
          <w:bCs/>
          <w:sz w:val="22"/>
          <w:szCs w:val="22"/>
        </w:rPr>
        <w:t>Required</w:t>
      </w:r>
    </w:p>
    <w:p w14:paraId="1DCB396C" w14:textId="77777777" w:rsidR="00D44137" w:rsidRPr="00B60CAF" w:rsidRDefault="00D44137" w:rsidP="00D44137">
      <w:p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Use the information provided above to prepare the </w:t>
      </w:r>
      <w:proofErr w:type="gramStart"/>
      <w:r w:rsidRPr="00B60CAF">
        <w:rPr>
          <w:rFonts w:ascii="Calibri" w:eastAsia="Arial" w:hAnsi="Calibri" w:cs="Calibri"/>
          <w:sz w:val="22"/>
          <w:szCs w:val="22"/>
        </w:rPr>
        <w:t>following;</w:t>
      </w:r>
      <w:proofErr w:type="gramEnd"/>
    </w:p>
    <w:p w14:paraId="1866A26D" w14:textId="77777777" w:rsidR="00D44137" w:rsidRPr="00B60CAF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3472004C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  A budgeted profit and account month by month for the first 4 months of </w:t>
      </w:r>
      <w:proofErr w:type="gramStart"/>
      <w:r w:rsidRPr="00B60CAF">
        <w:rPr>
          <w:rFonts w:ascii="Calibri" w:eastAsia="Arial" w:hAnsi="Calibri" w:cs="Calibri"/>
          <w:sz w:val="22"/>
          <w:szCs w:val="22"/>
        </w:rPr>
        <w:t xml:space="preserve">2020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</w:t>
      </w:r>
      <w:proofErr w:type="gramEnd"/>
      <w:r w:rsidRPr="00B60CAF">
        <w:rPr>
          <w:rFonts w:ascii="Calibri" w:eastAsia="Arial" w:hAnsi="Calibri" w:cs="Calibri"/>
          <w:b/>
          <w:bCs/>
          <w:sz w:val="22"/>
          <w:szCs w:val="22"/>
        </w:rPr>
        <w:t>20 marks)</w:t>
      </w:r>
    </w:p>
    <w:p w14:paraId="14822F24" w14:textId="77777777" w:rsidR="00D44137" w:rsidRPr="00B60CAF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61572F26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>A cash flow budget month by month for the first 4 months of 2020.</w:t>
      </w:r>
      <w:r w:rsidRPr="00B60CAF">
        <w:rPr>
          <w:rFonts w:ascii="Calibri" w:eastAsia="Arial" w:hAnsi="Calibri" w:cs="Calibri"/>
          <w:sz w:val="22"/>
          <w:szCs w:val="22"/>
        </w:rPr>
        <w:tab/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(20 marks)</w:t>
      </w:r>
      <w:r w:rsidRPr="00B60CAF">
        <w:rPr>
          <w:rFonts w:ascii="Calibri" w:eastAsia="Arial" w:hAnsi="Calibri" w:cs="Calibri"/>
          <w:sz w:val="22"/>
          <w:szCs w:val="22"/>
        </w:rPr>
        <w:t xml:space="preserve">    </w:t>
      </w:r>
    </w:p>
    <w:p w14:paraId="68B8B20C" w14:textId="77777777" w:rsidR="00D44137" w:rsidRPr="00B60CAF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1093701F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Comment on the projected performance of </w:t>
      </w:r>
      <w:proofErr w:type="spellStart"/>
      <w:r w:rsidRPr="00B60CAF">
        <w:rPr>
          <w:rFonts w:ascii="Calibri" w:eastAsia="Arial" w:hAnsi="Calibri" w:cs="Calibri"/>
          <w:sz w:val="22"/>
          <w:szCs w:val="22"/>
        </w:rPr>
        <w:t>Elobelle</w:t>
      </w:r>
      <w:proofErr w:type="spellEnd"/>
      <w:r w:rsidRPr="00B60CAF">
        <w:rPr>
          <w:rFonts w:ascii="Calibri" w:eastAsia="Arial" w:hAnsi="Calibri" w:cs="Calibri"/>
          <w:sz w:val="22"/>
          <w:szCs w:val="22"/>
        </w:rPr>
        <w:t xml:space="preserve">   </w:t>
      </w:r>
      <w:r>
        <w:rPr>
          <w:rFonts w:ascii="Calibri" w:eastAsia="Arial" w:hAnsi="Calibri" w:cs="Calibri"/>
          <w:sz w:val="22"/>
          <w:szCs w:val="22"/>
        </w:rPr>
        <w:t xml:space="preserve">                                 </w:t>
      </w:r>
      <w:proofErr w:type="gramStart"/>
      <w:r>
        <w:rPr>
          <w:rFonts w:ascii="Calibri" w:eastAsia="Arial" w:hAnsi="Calibri" w:cs="Calibri"/>
          <w:sz w:val="22"/>
          <w:szCs w:val="22"/>
        </w:rPr>
        <w:t xml:space="preserve"> 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</w:t>
      </w:r>
      <w:proofErr w:type="gramEnd"/>
      <w:r w:rsidRPr="00B60CAF">
        <w:rPr>
          <w:rFonts w:ascii="Calibri" w:eastAsia="Arial" w:hAnsi="Calibri" w:cs="Calibri"/>
          <w:b/>
          <w:bCs/>
          <w:sz w:val="22"/>
          <w:szCs w:val="22"/>
        </w:rPr>
        <w:t>5 Marks)</w:t>
      </w:r>
    </w:p>
    <w:p w14:paraId="03410F1C" w14:textId="77777777" w:rsidR="00D44137" w:rsidRPr="00B60CAF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71ED6156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 Advise </w:t>
      </w:r>
      <w:proofErr w:type="spellStart"/>
      <w:r w:rsidRPr="00B60CAF">
        <w:rPr>
          <w:rFonts w:ascii="Calibri" w:eastAsia="Arial" w:hAnsi="Calibri" w:cs="Calibri"/>
          <w:sz w:val="22"/>
          <w:szCs w:val="22"/>
        </w:rPr>
        <w:t>Elobelle</w:t>
      </w:r>
      <w:proofErr w:type="spellEnd"/>
      <w:r w:rsidRPr="00B60CAF">
        <w:rPr>
          <w:rFonts w:ascii="Calibri" w:eastAsia="Arial" w:hAnsi="Calibri" w:cs="Calibri"/>
          <w:sz w:val="22"/>
          <w:szCs w:val="22"/>
        </w:rPr>
        <w:t xml:space="preserve"> how they could improve projected performance        </w:t>
      </w:r>
      <w:r>
        <w:rPr>
          <w:rFonts w:ascii="Calibri" w:eastAsia="Arial" w:hAnsi="Calibri" w:cs="Calibri"/>
          <w:sz w:val="22"/>
          <w:szCs w:val="22"/>
        </w:rPr>
        <w:t xml:space="preserve">     </w:t>
      </w:r>
      <w:proofErr w:type="gramStart"/>
      <w:r>
        <w:rPr>
          <w:rFonts w:ascii="Calibri" w:eastAsia="Arial" w:hAnsi="Calibri" w:cs="Calibri"/>
          <w:sz w:val="22"/>
          <w:szCs w:val="22"/>
        </w:rPr>
        <w:t xml:space="preserve"> 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</w:t>
      </w:r>
      <w:proofErr w:type="gramEnd"/>
      <w:r w:rsidRPr="00B60CAF">
        <w:rPr>
          <w:rFonts w:ascii="Calibri" w:eastAsia="Arial" w:hAnsi="Calibri" w:cs="Calibri"/>
          <w:b/>
          <w:bCs/>
          <w:sz w:val="22"/>
          <w:szCs w:val="22"/>
        </w:rPr>
        <w:t>5 Marks)</w:t>
      </w:r>
    </w:p>
    <w:p w14:paraId="3ABC1AFA" w14:textId="77777777" w:rsidR="00D44137" w:rsidRPr="00B60CAF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</w:p>
    <w:p w14:paraId="5D63C79A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Identify the reasons and benefits of forecasting          </w:t>
      </w:r>
      <w:r>
        <w:rPr>
          <w:rFonts w:ascii="Calibri" w:eastAsia="Arial" w:hAnsi="Calibri" w:cs="Calibri"/>
          <w:sz w:val="22"/>
          <w:szCs w:val="22"/>
        </w:rPr>
        <w:t xml:space="preserve">                              </w:t>
      </w:r>
      <w:r w:rsidRPr="00B60CAF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 xml:space="preserve">   </w:t>
      </w:r>
      <w:proofErr w:type="gramStart"/>
      <w:r>
        <w:rPr>
          <w:rFonts w:ascii="Calibri" w:eastAsia="Arial" w:hAnsi="Calibri" w:cs="Calibri"/>
          <w:sz w:val="22"/>
          <w:szCs w:val="22"/>
        </w:rPr>
        <w:t xml:space="preserve"> 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</w:t>
      </w:r>
      <w:proofErr w:type="gramEnd"/>
      <w:r w:rsidRPr="00B60CAF">
        <w:rPr>
          <w:rFonts w:ascii="Calibri" w:eastAsia="Arial" w:hAnsi="Calibri" w:cs="Calibri"/>
          <w:b/>
          <w:bCs/>
          <w:sz w:val="22"/>
          <w:szCs w:val="22"/>
        </w:rPr>
        <w:t>5 Marks)</w:t>
      </w:r>
    </w:p>
    <w:p w14:paraId="57ED5688" w14:textId="77777777" w:rsidR="00D44137" w:rsidRPr="00B60CAF" w:rsidRDefault="00D44137" w:rsidP="00D44137">
      <w:pPr>
        <w:ind w:left="720"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471D7559" w14:textId="77777777" w:rsidR="00D44137" w:rsidRPr="00B60CAF" w:rsidRDefault="00D44137" w:rsidP="00D44137">
      <w:pPr>
        <w:numPr>
          <w:ilvl w:val="0"/>
          <w:numId w:val="5"/>
        </w:numPr>
        <w:ind w:right="853"/>
        <w:rPr>
          <w:rFonts w:ascii="Calibri" w:eastAsia="Arial" w:hAnsi="Calibri" w:cs="Calibri"/>
          <w:sz w:val="22"/>
          <w:szCs w:val="22"/>
        </w:rPr>
      </w:pPr>
      <w:r w:rsidRPr="00B60CAF">
        <w:rPr>
          <w:rFonts w:ascii="Calibri" w:eastAsia="Arial" w:hAnsi="Calibri" w:cs="Calibri"/>
          <w:sz w:val="22"/>
          <w:szCs w:val="22"/>
        </w:rPr>
        <w:t xml:space="preserve">Identify mistakes to avoid in Budgeting  </w:t>
      </w:r>
      <w:r>
        <w:rPr>
          <w:rFonts w:ascii="Calibri" w:eastAsia="Arial" w:hAnsi="Calibri" w:cs="Calibri"/>
          <w:sz w:val="22"/>
          <w:szCs w:val="22"/>
        </w:rPr>
        <w:t xml:space="preserve">                                                         </w:t>
      </w:r>
      <w:proofErr w:type="gramStart"/>
      <w:r>
        <w:rPr>
          <w:rFonts w:ascii="Calibri" w:eastAsia="Arial" w:hAnsi="Calibri" w:cs="Calibri"/>
          <w:sz w:val="22"/>
          <w:szCs w:val="22"/>
        </w:rPr>
        <w:t xml:space="preserve">   </w:t>
      </w:r>
      <w:r w:rsidRPr="00B60CAF">
        <w:rPr>
          <w:rFonts w:ascii="Calibri" w:eastAsia="Arial" w:hAnsi="Calibri" w:cs="Calibri"/>
          <w:b/>
          <w:bCs/>
          <w:sz w:val="22"/>
          <w:szCs w:val="22"/>
        </w:rPr>
        <w:t>(</w:t>
      </w:r>
      <w:proofErr w:type="gramEnd"/>
      <w:r w:rsidRPr="00B60CAF">
        <w:rPr>
          <w:rFonts w:ascii="Calibri" w:eastAsia="Arial" w:hAnsi="Calibri" w:cs="Calibri"/>
          <w:b/>
          <w:bCs/>
          <w:sz w:val="22"/>
          <w:szCs w:val="22"/>
        </w:rPr>
        <w:t>5 Marks)</w:t>
      </w:r>
    </w:p>
    <w:p w14:paraId="502BBE48" w14:textId="77777777" w:rsidR="00D44137" w:rsidRPr="003F266E" w:rsidRDefault="00D44137" w:rsidP="00D44137">
      <w:pPr>
        <w:ind w:right="853"/>
        <w:rPr>
          <w:rFonts w:ascii="Calibri" w:eastAsia="Arial" w:hAnsi="Calibri" w:cs="Calibri"/>
          <w:b/>
          <w:sz w:val="22"/>
          <w:szCs w:val="22"/>
        </w:rPr>
      </w:pPr>
    </w:p>
    <w:p w14:paraId="392FC006" w14:textId="77777777" w:rsidR="00D44137" w:rsidRPr="003F266E" w:rsidRDefault="00D44137" w:rsidP="00D44137">
      <w:pPr>
        <w:ind w:left="1985" w:right="853" w:hanging="709"/>
        <w:rPr>
          <w:rFonts w:ascii="Calibri" w:eastAsia="Arial" w:hAnsi="Calibri" w:cs="Calibri"/>
          <w:sz w:val="22"/>
          <w:szCs w:val="22"/>
        </w:rPr>
      </w:pPr>
    </w:p>
    <w:p w14:paraId="77E68749" w14:textId="77777777" w:rsidR="00D44137" w:rsidRDefault="00D44137" w:rsidP="00D44137">
      <w:pPr>
        <w:rPr>
          <w:rFonts w:ascii="Calibri" w:hAnsi="Calibri" w:cs="Calibri"/>
          <w:sz w:val="22"/>
          <w:szCs w:val="22"/>
          <w:lang w:val="en-US"/>
        </w:rPr>
      </w:pPr>
    </w:p>
    <w:p w14:paraId="61E0E4F1" w14:textId="77777777" w:rsidR="00D44137" w:rsidRDefault="00D44137" w:rsidP="00D44137">
      <w:pPr>
        <w:rPr>
          <w:rFonts w:ascii="Calibri" w:hAnsi="Calibri" w:cs="Calibri"/>
          <w:sz w:val="22"/>
          <w:szCs w:val="22"/>
          <w:lang w:val="en-US"/>
        </w:rPr>
      </w:pPr>
    </w:p>
    <w:p w14:paraId="0BBBE146" w14:textId="77777777" w:rsidR="00D44137" w:rsidRDefault="00D44137" w:rsidP="00D44137">
      <w:pPr>
        <w:rPr>
          <w:rFonts w:ascii="Calibri" w:hAnsi="Calibri" w:cs="Calibri"/>
          <w:sz w:val="22"/>
          <w:szCs w:val="22"/>
          <w:lang w:val="en-US"/>
        </w:rPr>
      </w:pPr>
    </w:p>
    <w:p w14:paraId="41BDE73D" w14:textId="77777777" w:rsidR="00D44137" w:rsidRDefault="00D44137" w:rsidP="00D44137">
      <w:pPr>
        <w:rPr>
          <w:rFonts w:ascii="Calibri" w:hAnsi="Calibri" w:cs="Calibri"/>
          <w:sz w:val="22"/>
          <w:szCs w:val="22"/>
          <w:lang w:val="en-US"/>
        </w:rPr>
      </w:pPr>
    </w:p>
    <w:p w14:paraId="2D5CDA77" w14:textId="77777777" w:rsidR="00D44137" w:rsidRDefault="00D44137" w:rsidP="00D44137">
      <w:pPr>
        <w:rPr>
          <w:rFonts w:ascii="Calibri" w:hAnsi="Calibri" w:cs="Calibri"/>
          <w:sz w:val="22"/>
          <w:szCs w:val="22"/>
          <w:lang w:val="en-US"/>
        </w:rPr>
      </w:pPr>
    </w:p>
    <w:p w14:paraId="5E35CFC2" w14:textId="77777777" w:rsidR="00D44137" w:rsidRDefault="00D44137" w:rsidP="00D44137">
      <w:pPr>
        <w:rPr>
          <w:rFonts w:ascii="Calibri" w:hAnsi="Calibri" w:cs="Calibri"/>
          <w:sz w:val="22"/>
          <w:szCs w:val="22"/>
          <w:lang w:val="en-US"/>
        </w:rPr>
      </w:pPr>
    </w:p>
    <w:p w14:paraId="6D681EC0" w14:textId="77777777" w:rsidR="00D44137" w:rsidRDefault="00D44137" w:rsidP="00D44137">
      <w:pPr>
        <w:ind w:left="-142"/>
        <w:rPr>
          <w:rFonts w:ascii="Arial" w:hAnsi="Arial" w:cs="Arial"/>
          <w:szCs w:val="32"/>
        </w:rPr>
      </w:pPr>
    </w:p>
    <w:p w14:paraId="4E7095FF" w14:textId="77777777" w:rsidR="00D44137" w:rsidRDefault="00D44137" w:rsidP="00D44137">
      <w:pPr>
        <w:ind w:left="-142"/>
        <w:rPr>
          <w:rFonts w:ascii="Arial" w:hAnsi="Arial" w:cs="Arial"/>
          <w:szCs w:val="32"/>
        </w:rPr>
      </w:pPr>
    </w:p>
    <w:p w14:paraId="5037475B" w14:textId="77777777" w:rsidR="00D44137" w:rsidRDefault="00D44137" w:rsidP="00D44137">
      <w:pPr>
        <w:ind w:left="-142"/>
        <w:rPr>
          <w:rFonts w:ascii="Arial" w:hAnsi="Arial" w:cs="Arial"/>
          <w:szCs w:val="32"/>
        </w:rPr>
      </w:pPr>
    </w:p>
    <w:p w14:paraId="73B9413A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25083FBD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4881FE44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3E0450EB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46A11585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2CC37A77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623DF754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7E463205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65F9E838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3F4E96AB" w14:textId="77777777" w:rsidR="00D44137" w:rsidRPr="003F266E" w:rsidRDefault="00D44137" w:rsidP="00D44137">
      <w:pPr>
        <w:pStyle w:val="ListParagraph"/>
        <w:ind w:left="720" w:right="853"/>
        <w:rPr>
          <w:rFonts w:cs="Calibri"/>
          <w:b/>
          <w:bCs/>
        </w:rPr>
      </w:pPr>
    </w:p>
    <w:p w14:paraId="44F6EE4B" w14:textId="77777777" w:rsidR="00D44137" w:rsidRPr="003F266E" w:rsidRDefault="00D44137" w:rsidP="00D44137">
      <w:pPr>
        <w:pStyle w:val="ListParagraph"/>
        <w:ind w:left="720" w:right="853"/>
        <w:rPr>
          <w:rFonts w:eastAsia="Arial" w:cs="Calibri"/>
          <w:b/>
          <w:bCs/>
        </w:rPr>
      </w:pPr>
    </w:p>
    <w:p w14:paraId="50209AB9" w14:textId="77777777" w:rsidR="00D44137" w:rsidRPr="001C2718" w:rsidRDefault="00D44137" w:rsidP="00D44137">
      <w:pPr>
        <w:pStyle w:val="ListParagraph"/>
        <w:ind w:left="7200"/>
        <w:rPr>
          <w:rFonts w:cs="Calibri"/>
        </w:rPr>
      </w:pPr>
    </w:p>
    <w:p w14:paraId="0DDC7F21" w14:textId="77777777" w:rsidR="00D44137" w:rsidRPr="001C2718" w:rsidRDefault="00D44137" w:rsidP="00D44137">
      <w:pPr>
        <w:pStyle w:val="ListParagraph"/>
        <w:ind w:left="7200"/>
        <w:rPr>
          <w:rFonts w:cs="Calibri"/>
        </w:rPr>
      </w:pPr>
    </w:p>
    <w:p w14:paraId="5F05D93F" w14:textId="77777777" w:rsidR="00D44137" w:rsidRPr="001C2718" w:rsidRDefault="00D44137" w:rsidP="00D44137">
      <w:pPr>
        <w:pStyle w:val="ListParagraph"/>
        <w:ind w:left="7200"/>
        <w:rPr>
          <w:rFonts w:cs="Calibri"/>
          <w:b/>
        </w:rPr>
      </w:pPr>
      <w:r w:rsidRPr="001C2718">
        <w:rPr>
          <w:rFonts w:cs="Calibri"/>
          <w:b/>
        </w:rPr>
        <w:t xml:space="preserve">                                                                                                                  </w:t>
      </w:r>
    </w:p>
    <w:p w14:paraId="7E6C31EE" w14:textId="77777777" w:rsidR="00D44137" w:rsidRPr="001C2718" w:rsidRDefault="00D44137" w:rsidP="00D44137">
      <w:pPr>
        <w:pStyle w:val="ListParagraph"/>
        <w:ind w:left="360"/>
        <w:jc w:val="both"/>
        <w:rPr>
          <w:rFonts w:cs="Calibri"/>
          <w:b/>
          <w:bCs/>
          <w:lang w:val="en-GB"/>
        </w:rPr>
      </w:pPr>
      <w:r w:rsidRPr="001C2718">
        <w:rPr>
          <w:rFonts w:cs="Calibri"/>
          <w:b/>
          <w:bCs/>
          <w:lang w:val="en-GB"/>
        </w:rPr>
        <w:t xml:space="preserve">  </w:t>
      </w:r>
    </w:p>
    <w:p w14:paraId="17C474D2" w14:textId="77777777" w:rsidR="00D44137" w:rsidRPr="001C2718" w:rsidRDefault="00D44137" w:rsidP="00D44137">
      <w:pPr>
        <w:jc w:val="both"/>
        <w:rPr>
          <w:rFonts w:ascii="Calibri" w:hAnsi="Calibri" w:cs="Calibri"/>
          <w:sz w:val="22"/>
          <w:szCs w:val="22"/>
        </w:rPr>
      </w:pPr>
    </w:p>
    <w:p w14:paraId="66C24B6B" w14:textId="77777777" w:rsidR="00D44137" w:rsidRPr="001C2718" w:rsidRDefault="00D44137" w:rsidP="00D44137">
      <w:pPr>
        <w:rPr>
          <w:rFonts w:ascii="Calibri" w:hAnsi="Calibri" w:cs="Calibri"/>
          <w:sz w:val="22"/>
          <w:szCs w:val="22"/>
        </w:rPr>
      </w:pPr>
      <w:r w:rsidRPr="001C2718">
        <w:rPr>
          <w:rFonts w:ascii="Calibri" w:hAnsi="Calibri" w:cs="Calibri"/>
          <w:sz w:val="22"/>
          <w:szCs w:val="22"/>
        </w:rPr>
        <w:t xml:space="preserve">  </w:t>
      </w:r>
    </w:p>
    <w:p w14:paraId="1B16E831" w14:textId="77777777" w:rsidR="00EC129B" w:rsidRDefault="00EC129B"/>
    <w:sectPr w:rsidR="00EC1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1190"/>
    <w:multiLevelType w:val="hybridMultilevel"/>
    <w:tmpl w:val="D1F8B7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D401B"/>
    <w:multiLevelType w:val="hybridMultilevel"/>
    <w:tmpl w:val="22FA5B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C3C7A"/>
    <w:multiLevelType w:val="hybridMultilevel"/>
    <w:tmpl w:val="50B6BDDE"/>
    <w:lvl w:ilvl="0" w:tplc="E23A6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5">
      <w:start w:val="1"/>
      <w:numFmt w:val="upperLetter"/>
      <w:lvlText w:val="%2."/>
      <w:lvlJc w:val="left"/>
      <w:pPr>
        <w:ind w:left="872" w:hanging="360"/>
      </w:pPr>
      <w:rPr>
        <w:b w:val="0"/>
      </w:rPr>
    </w:lvl>
    <w:lvl w:ilvl="2" w:tplc="1809001B">
      <w:start w:val="1"/>
      <w:numFmt w:val="lowerRoman"/>
      <w:lvlText w:val="%3."/>
      <w:lvlJc w:val="right"/>
      <w:pPr>
        <w:ind w:left="1592" w:hanging="180"/>
      </w:pPr>
    </w:lvl>
    <w:lvl w:ilvl="3" w:tplc="1809000F">
      <w:start w:val="1"/>
      <w:numFmt w:val="decimal"/>
      <w:lvlText w:val="%4."/>
      <w:lvlJc w:val="left"/>
      <w:pPr>
        <w:ind w:left="2312" w:hanging="360"/>
      </w:pPr>
    </w:lvl>
    <w:lvl w:ilvl="4" w:tplc="18090019">
      <w:start w:val="1"/>
      <w:numFmt w:val="lowerLetter"/>
      <w:lvlText w:val="%5."/>
      <w:lvlJc w:val="left"/>
      <w:pPr>
        <w:ind w:left="3032" w:hanging="360"/>
      </w:pPr>
    </w:lvl>
    <w:lvl w:ilvl="5" w:tplc="1809001B">
      <w:start w:val="1"/>
      <w:numFmt w:val="lowerRoman"/>
      <w:lvlText w:val="%6."/>
      <w:lvlJc w:val="right"/>
      <w:pPr>
        <w:ind w:left="3752" w:hanging="180"/>
      </w:pPr>
    </w:lvl>
    <w:lvl w:ilvl="6" w:tplc="1809000F">
      <w:start w:val="1"/>
      <w:numFmt w:val="decimal"/>
      <w:lvlText w:val="%7."/>
      <w:lvlJc w:val="left"/>
      <w:pPr>
        <w:ind w:left="4472" w:hanging="360"/>
      </w:pPr>
    </w:lvl>
    <w:lvl w:ilvl="7" w:tplc="18090019">
      <w:start w:val="1"/>
      <w:numFmt w:val="lowerLetter"/>
      <w:lvlText w:val="%8."/>
      <w:lvlJc w:val="left"/>
      <w:pPr>
        <w:ind w:left="5192" w:hanging="360"/>
      </w:pPr>
    </w:lvl>
    <w:lvl w:ilvl="8" w:tplc="1809001B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60A616A0"/>
    <w:multiLevelType w:val="hybridMultilevel"/>
    <w:tmpl w:val="69EE575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F0E5E"/>
    <w:multiLevelType w:val="hybridMultilevel"/>
    <w:tmpl w:val="D390F1B8"/>
    <w:lvl w:ilvl="0" w:tplc="3EEC5924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D974F058">
      <w:start w:val="1"/>
      <w:numFmt w:val="lowerLetter"/>
      <w:lvlText w:val="%2."/>
      <w:lvlJc w:val="left"/>
      <w:pPr>
        <w:ind w:left="2935" w:hanging="360"/>
      </w:pPr>
      <w:rPr>
        <w:b w:val="0"/>
      </w:rPr>
    </w:lvl>
    <w:lvl w:ilvl="2" w:tplc="1809001B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7"/>
    <w:rsid w:val="000C1A69"/>
    <w:rsid w:val="00D44137"/>
    <w:rsid w:val="00E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C3E5"/>
  <w15:chartTrackingRefBased/>
  <w15:docId w15:val="{60330990-1498-4486-ADA9-39F9B89C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4137"/>
    <w:pPr>
      <w:keepNext/>
      <w:outlineLvl w:val="0"/>
    </w:pPr>
    <w:rPr>
      <w:rFonts w:ascii="Arial Black" w:hAnsi="Arial Black"/>
      <w:b/>
      <w:bCs/>
      <w:sz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44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137"/>
    <w:rPr>
      <w:rFonts w:ascii="Arial Black" w:eastAsia="Times New Roman" w:hAnsi="Arial Black" w:cs="Times New Roman"/>
      <w:b/>
      <w:bCs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44137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D44137"/>
    <w:pPr>
      <w:widowControl w:val="0"/>
      <w:ind w:left="3493"/>
    </w:pPr>
    <w:rPr>
      <w:rFonts w:ascii="Cambria" w:eastAsia="Cambria" w:hAnsi="Cambria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4137"/>
    <w:rPr>
      <w:rFonts w:ascii="Cambria" w:eastAsia="Cambria" w:hAnsi="Cambri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44137"/>
    <w:pPr>
      <w:widowControl w:val="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O’Brien</dc:creator>
  <cp:keywords/>
  <dc:description/>
  <cp:lastModifiedBy>David Ridgeway</cp:lastModifiedBy>
  <cp:revision>2</cp:revision>
  <dcterms:created xsi:type="dcterms:W3CDTF">2021-03-20T16:01:00Z</dcterms:created>
  <dcterms:modified xsi:type="dcterms:W3CDTF">2021-03-20T16:01:00Z</dcterms:modified>
</cp:coreProperties>
</file>